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FFC45" w14:textId="515442B1" w:rsidR="00336160" w:rsidRPr="00D90BAC" w:rsidRDefault="0033761A" w:rsidP="00F354C9">
      <w:pPr>
        <w:spacing w:after="0" w:line="240" w:lineRule="auto"/>
        <w:rPr>
          <w:rFonts w:cstheme="minorHAnsi"/>
          <w:sz w:val="18"/>
          <w:szCs w:val="18"/>
        </w:rPr>
      </w:pPr>
      <w:r w:rsidRPr="00D90BAC">
        <w:rPr>
          <w:rFonts w:cstheme="minorHAnsi"/>
          <w:sz w:val="18"/>
          <w:szCs w:val="18"/>
        </w:rPr>
        <w:t>Sabalansēta šķīvja formula:</w:t>
      </w:r>
      <w:r w:rsidR="00632994" w:rsidRPr="00D90BAC">
        <w:rPr>
          <w:rFonts w:cstheme="minorHAnsi"/>
          <w:sz w:val="18"/>
          <w:szCs w:val="18"/>
        </w:rPr>
        <w:t xml:space="preserve"> </w:t>
      </w:r>
      <w:r w:rsidRPr="00D90BAC">
        <w:rPr>
          <w:rFonts w:cstheme="minorHAnsi"/>
          <w:sz w:val="18"/>
          <w:szCs w:val="18"/>
        </w:rPr>
        <w:t>50% Augļi un dārzeņi (Vitamīni un šķiedrvielas)</w:t>
      </w:r>
      <w:r w:rsidR="00632994" w:rsidRPr="00D90BAC">
        <w:rPr>
          <w:rFonts w:cstheme="minorHAnsi"/>
          <w:sz w:val="18"/>
          <w:szCs w:val="18"/>
        </w:rPr>
        <w:t>,</w:t>
      </w:r>
      <w:r w:rsidR="00F354C9" w:rsidRPr="00D90BAC">
        <w:rPr>
          <w:rFonts w:cstheme="minorHAnsi"/>
          <w:sz w:val="18"/>
          <w:szCs w:val="18"/>
        </w:rPr>
        <w:t xml:space="preserve"> </w:t>
      </w:r>
      <w:r w:rsidRPr="00D90BAC">
        <w:rPr>
          <w:rFonts w:cstheme="minorHAnsi"/>
          <w:sz w:val="18"/>
          <w:szCs w:val="18"/>
        </w:rPr>
        <w:t xml:space="preserve">25% </w:t>
      </w:r>
      <w:proofErr w:type="spellStart"/>
      <w:r w:rsidRPr="00D90BAC">
        <w:rPr>
          <w:rFonts w:cstheme="minorHAnsi"/>
          <w:sz w:val="18"/>
          <w:szCs w:val="18"/>
        </w:rPr>
        <w:t>Pilngraudu</w:t>
      </w:r>
      <w:proofErr w:type="spellEnd"/>
      <w:r w:rsidRPr="00D90BAC">
        <w:rPr>
          <w:rFonts w:cstheme="minorHAnsi"/>
          <w:sz w:val="18"/>
          <w:szCs w:val="18"/>
        </w:rPr>
        <w:t xml:space="preserve"> produkti (Ilgstoša enerģija)</w:t>
      </w:r>
      <w:r w:rsidR="00F354C9" w:rsidRPr="00D90BAC">
        <w:rPr>
          <w:rFonts w:cstheme="minorHAnsi"/>
          <w:sz w:val="18"/>
          <w:szCs w:val="18"/>
        </w:rPr>
        <w:t>,</w:t>
      </w:r>
    </w:p>
    <w:p w14:paraId="7B3D6DAF" w14:textId="75DE79C2" w:rsidR="0033761A" w:rsidRDefault="0033761A" w:rsidP="00F354C9">
      <w:pPr>
        <w:spacing w:after="0" w:line="240" w:lineRule="auto"/>
        <w:rPr>
          <w:rFonts w:cstheme="minorHAnsi"/>
          <w:sz w:val="18"/>
          <w:szCs w:val="18"/>
        </w:rPr>
      </w:pPr>
      <w:r w:rsidRPr="00D90BAC">
        <w:rPr>
          <w:rFonts w:cstheme="minorHAnsi"/>
          <w:sz w:val="18"/>
          <w:szCs w:val="18"/>
        </w:rPr>
        <w:t>25% Olbaltumvielas (Sāta sajūta un muskuļi)</w:t>
      </w:r>
    </w:p>
    <w:p w14:paraId="3CA1D985" w14:textId="77777777" w:rsidR="00E32495" w:rsidRDefault="00E32495" w:rsidP="00F354C9">
      <w:pPr>
        <w:spacing w:after="0" w:line="240" w:lineRule="auto"/>
        <w:rPr>
          <w:rFonts w:cstheme="minorHAnsi"/>
          <w:sz w:val="18"/>
          <w:szCs w:val="18"/>
        </w:rPr>
      </w:pPr>
    </w:p>
    <w:tbl>
      <w:tblPr>
        <w:tblStyle w:val="Reatabula"/>
        <w:tblpPr w:leftFromText="180" w:rightFromText="180" w:vertAnchor="text" w:horzAnchor="margin" w:tblpY="111"/>
        <w:tblW w:w="0" w:type="auto"/>
        <w:tblLayout w:type="fixed"/>
        <w:tblLook w:val="04A0" w:firstRow="1" w:lastRow="0" w:firstColumn="1" w:lastColumn="0" w:noHBand="0" w:noVBand="1"/>
      </w:tblPr>
      <w:tblGrid>
        <w:gridCol w:w="2170"/>
        <w:gridCol w:w="2361"/>
        <w:gridCol w:w="2132"/>
        <w:gridCol w:w="2552"/>
      </w:tblGrid>
      <w:tr w:rsidR="00E32495" w:rsidRPr="00D90BAC" w14:paraId="7EEF5E26" w14:textId="77777777" w:rsidTr="00E32495">
        <w:trPr>
          <w:trHeight w:val="227"/>
        </w:trPr>
        <w:tc>
          <w:tcPr>
            <w:tcW w:w="2170" w:type="dxa"/>
            <w:vAlign w:val="bottom"/>
          </w:tcPr>
          <w:p w14:paraId="571F4BBE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Ideja brokastīm</w:t>
            </w:r>
          </w:p>
        </w:tc>
        <w:tc>
          <w:tcPr>
            <w:tcW w:w="2361" w:type="dxa"/>
            <w:vAlign w:val="bottom"/>
          </w:tcPr>
          <w:p w14:paraId="66A9983B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32" w:type="dxa"/>
            <w:vAlign w:val="bottom"/>
          </w:tcPr>
          <w:p w14:paraId="1341F1F8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14:paraId="63EC6519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E32495" w:rsidRPr="00D90BAC" w14:paraId="216F453B" w14:textId="77777777" w:rsidTr="00E32495">
        <w:trPr>
          <w:trHeight w:val="227"/>
        </w:trPr>
        <w:tc>
          <w:tcPr>
            <w:tcW w:w="2170" w:type="dxa"/>
            <w:vAlign w:val="bottom"/>
          </w:tcPr>
          <w:p w14:paraId="3FFBD17D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Produkts</w:t>
            </w:r>
          </w:p>
        </w:tc>
        <w:tc>
          <w:tcPr>
            <w:tcW w:w="2361" w:type="dxa"/>
            <w:vAlign w:val="bottom"/>
          </w:tcPr>
          <w:p w14:paraId="3AA081A7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Ieteicamā deva (porcija)</w:t>
            </w:r>
          </w:p>
        </w:tc>
        <w:tc>
          <w:tcPr>
            <w:tcW w:w="2132" w:type="dxa"/>
            <w:vAlign w:val="bottom"/>
          </w:tcPr>
          <w:p w14:paraId="3A9AA3F5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Aptuvenās kalorijas (</w:t>
            </w:r>
            <w:proofErr w:type="spellStart"/>
            <w:r w:rsidRPr="00D90BAC">
              <w:rPr>
                <w:rFonts w:cstheme="minorHAnsi"/>
                <w:sz w:val="18"/>
                <w:szCs w:val="18"/>
              </w:rPr>
              <w:t>kcal</w:t>
            </w:r>
            <w:proofErr w:type="spellEnd"/>
            <w:r w:rsidRPr="00D90BAC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2552" w:type="dxa"/>
            <w:vAlign w:val="bottom"/>
          </w:tcPr>
          <w:p w14:paraId="5990C1FF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Uzturvielu grupa</w:t>
            </w:r>
          </w:p>
        </w:tc>
      </w:tr>
      <w:tr w:rsidR="00E32495" w:rsidRPr="00D90BAC" w14:paraId="003B804C" w14:textId="77777777" w:rsidTr="00E32495">
        <w:trPr>
          <w:trHeight w:val="227"/>
        </w:trPr>
        <w:tc>
          <w:tcPr>
            <w:tcW w:w="2170" w:type="dxa"/>
            <w:vAlign w:val="bottom"/>
          </w:tcPr>
          <w:p w14:paraId="44BFA9FF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Auzu pārslas (sausas)</w:t>
            </w:r>
          </w:p>
        </w:tc>
        <w:tc>
          <w:tcPr>
            <w:tcW w:w="2361" w:type="dxa"/>
            <w:vAlign w:val="bottom"/>
          </w:tcPr>
          <w:p w14:paraId="07E97302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40–50 g (aptuveni 1,5 saujas)</w:t>
            </w:r>
          </w:p>
        </w:tc>
        <w:tc>
          <w:tcPr>
            <w:tcW w:w="2132" w:type="dxa"/>
            <w:vAlign w:val="bottom"/>
          </w:tcPr>
          <w:p w14:paraId="21EDBF43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 xml:space="preserve">150–180 </w:t>
            </w:r>
            <w:proofErr w:type="spellStart"/>
            <w:r w:rsidRPr="00D90BAC">
              <w:rPr>
                <w:rFonts w:cstheme="minorHAnsi"/>
                <w:sz w:val="18"/>
                <w:szCs w:val="18"/>
              </w:rPr>
              <w:t>kcal</w:t>
            </w:r>
            <w:proofErr w:type="spellEnd"/>
          </w:p>
        </w:tc>
        <w:tc>
          <w:tcPr>
            <w:tcW w:w="2552" w:type="dxa"/>
            <w:vAlign w:val="bottom"/>
          </w:tcPr>
          <w:p w14:paraId="38CF3546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Ogļhidrāti</w:t>
            </w:r>
          </w:p>
        </w:tc>
      </w:tr>
      <w:tr w:rsidR="00E32495" w:rsidRPr="00D90BAC" w14:paraId="7C8EFFFB" w14:textId="77777777" w:rsidTr="00E32495">
        <w:trPr>
          <w:trHeight w:val="227"/>
        </w:trPr>
        <w:tc>
          <w:tcPr>
            <w:tcW w:w="2170" w:type="dxa"/>
            <w:vAlign w:val="bottom"/>
          </w:tcPr>
          <w:p w14:paraId="05B58A20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D90BAC">
              <w:rPr>
                <w:rFonts w:cstheme="minorHAnsi"/>
                <w:sz w:val="18"/>
                <w:szCs w:val="18"/>
              </w:rPr>
              <w:t>Pilngraudu</w:t>
            </w:r>
            <w:proofErr w:type="spellEnd"/>
            <w:r w:rsidRPr="00D90BAC">
              <w:rPr>
                <w:rFonts w:cstheme="minorHAnsi"/>
                <w:sz w:val="18"/>
                <w:szCs w:val="18"/>
              </w:rPr>
              <w:t xml:space="preserve"> maize</w:t>
            </w:r>
          </w:p>
        </w:tc>
        <w:tc>
          <w:tcPr>
            <w:tcW w:w="2361" w:type="dxa"/>
            <w:vAlign w:val="bottom"/>
          </w:tcPr>
          <w:p w14:paraId="2080AF0B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1 šķēle (ap 40 g)</w:t>
            </w:r>
          </w:p>
        </w:tc>
        <w:tc>
          <w:tcPr>
            <w:tcW w:w="2132" w:type="dxa"/>
            <w:vAlign w:val="bottom"/>
          </w:tcPr>
          <w:p w14:paraId="03C7EA70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 xml:space="preserve">80–100 </w:t>
            </w:r>
            <w:proofErr w:type="spellStart"/>
            <w:r w:rsidRPr="00D90BAC">
              <w:rPr>
                <w:rFonts w:cstheme="minorHAnsi"/>
                <w:sz w:val="18"/>
                <w:szCs w:val="18"/>
              </w:rPr>
              <w:t>kcal</w:t>
            </w:r>
            <w:proofErr w:type="spellEnd"/>
          </w:p>
        </w:tc>
        <w:tc>
          <w:tcPr>
            <w:tcW w:w="2552" w:type="dxa"/>
            <w:vAlign w:val="bottom"/>
          </w:tcPr>
          <w:p w14:paraId="27798924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Ogļhidrāti</w:t>
            </w:r>
          </w:p>
        </w:tc>
      </w:tr>
      <w:tr w:rsidR="00E32495" w:rsidRPr="00D90BAC" w14:paraId="720A9913" w14:textId="77777777" w:rsidTr="00E32495">
        <w:trPr>
          <w:trHeight w:val="227"/>
        </w:trPr>
        <w:tc>
          <w:tcPr>
            <w:tcW w:w="2170" w:type="dxa"/>
            <w:vAlign w:val="bottom"/>
          </w:tcPr>
          <w:p w14:paraId="14FF36D6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Olas</w:t>
            </w:r>
          </w:p>
        </w:tc>
        <w:tc>
          <w:tcPr>
            <w:tcW w:w="2361" w:type="dxa"/>
            <w:vAlign w:val="bottom"/>
          </w:tcPr>
          <w:p w14:paraId="1DE7682A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1–2 gab. (vārītas vai ceptas)</w:t>
            </w:r>
          </w:p>
        </w:tc>
        <w:tc>
          <w:tcPr>
            <w:tcW w:w="2132" w:type="dxa"/>
            <w:vAlign w:val="bottom"/>
          </w:tcPr>
          <w:p w14:paraId="5193E47B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 xml:space="preserve">80–160 </w:t>
            </w:r>
            <w:proofErr w:type="spellStart"/>
            <w:r w:rsidRPr="00D90BAC">
              <w:rPr>
                <w:rFonts w:cstheme="minorHAnsi"/>
                <w:sz w:val="18"/>
                <w:szCs w:val="18"/>
              </w:rPr>
              <w:t>kcal</w:t>
            </w:r>
            <w:proofErr w:type="spellEnd"/>
          </w:p>
        </w:tc>
        <w:tc>
          <w:tcPr>
            <w:tcW w:w="2552" w:type="dxa"/>
            <w:vAlign w:val="bottom"/>
          </w:tcPr>
          <w:p w14:paraId="31B118A1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Olbaltumvielas</w:t>
            </w:r>
          </w:p>
        </w:tc>
      </w:tr>
      <w:tr w:rsidR="00E32495" w:rsidRPr="00D90BAC" w14:paraId="09FEF995" w14:textId="77777777" w:rsidTr="00E32495">
        <w:trPr>
          <w:trHeight w:val="227"/>
        </w:trPr>
        <w:tc>
          <w:tcPr>
            <w:tcW w:w="2170" w:type="dxa"/>
            <w:vAlign w:val="bottom"/>
          </w:tcPr>
          <w:p w14:paraId="1B9F5DC6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Grieķu jogurts (bez piedevām)</w:t>
            </w:r>
          </w:p>
        </w:tc>
        <w:tc>
          <w:tcPr>
            <w:tcW w:w="2361" w:type="dxa"/>
            <w:vAlign w:val="bottom"/>
          </w:tcPr>
          <w:p w14:paraId="4BDD2FBF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150–200 g (1 krūze)</w:t>
            </w:r>
          </w:p>
        </w:tc>
        <w:tc>
          <w:tcPr>
            <w:tcW w:w="2132" w:type="dxa"/>
            <w:vAlign w:val="bottom"/>
          </w:tcPr>
          <w:p w14:paraId="7F7DA2C7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 xml:space="preserve">100–130 </w:t>
            </w:r>
            <w:proofErr w:type="spellStart"/>
            <w:r w:rsidRPr="00D90BAC">
              <w:rPr>
                <w:rFonts w:cstheme="minorHAnsi"/>
                <w:sz w:val="18"/>
                <w:szCs w:val="18"/>
              </w:rPr>
              <w:t>kcal</w:t>
            </w:r>
            <w:proofErr w:type="spellEnd"/>
          </w:p>
        </w:tc>
        <w:tc>
          <w:tcPr>
            <w:tcW w:w="2552" w:type="dxa"/>
            <w:vAlign w:val="bottom"/>
          </w:tcPr>
          <w:p w14:paraId="11DA97D1" w14:textId="77777777" w:rsidR="00E32495" w:rsidRPr="00D90BAC" w:rsidRDefault="00E32495" w:rsidP="00E32495">
            <w:pPr>
              <w:rPr>
                <w:rFonts w:cstheme="minorHAnsi"/>
                <w:sz w:val="18"/>
                <w:szCs w:val="18"/>
              </w:rPr>
            </w:pPr>
            <w:r w:rsidRPr="00D90BAC">
              <w:rPr>
                <w:rFonts w:cstheme="minorHAnsi"/>
                <w:sz w:val="18"/>
                <w:szCs w:val="18"/>
              </w:rPr>
              <w:t>Olbaltumvielas</w:t>
            </w:r>
          </w:p>
        </w:tc>
      </w:tr>
    </w:tbl>
    <w:p w14:paraId="547DA77C" w14:textId="77777777" w:rsidR="00E32495" w:rsidRPr="00D90BAC" w:rsidRDefault="00E32495" w:rsidP="00E32495">
      <w:pPr>
        <w:spacing w:after="0" w:line="240" w:lineRule="auto"/>
        <w:rPr>
          <w:rFonts w:cstheme="minorHAnsi"/>
          <w:sz w:val="18"/>
          <w:szCs w:val="18"/>
        </w:rPr>
      </w:pPr>
    </w:p>
    <w:sectPr w:rsidR="00E32495" w:rsidRPr="00D90BAC" w:rsidSect="00A45D44">
      <w:pgSz w:w="11906" w:h="16838" w:code="9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BDAD2" w14:textId="77777777" w:rsidR="00A64101" w:rsidRDefault="00A64101" w:rsidP="00C42364">
      <w:pPr>
        <w:spacing w:after="0" w:line="240" w:lineRule="auto"/>
      </w:pPr>
      <w:r>
        <w:separator/>
      </w:r>
    </w:p>
  </w:endnote>
  <w:endnote w:type="continuationSeparator" w:id="0">
    <w:p w14:paraId="15F39451" w14:textId="77777777" w:rsidR="00A64101" w:rsidRDefault="00A64101" w:rsidP="00C4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4C9E7" w14:textId="77777777" w:rsidR="00A64101" w:rsidRDefault="00A64101" w:rsidP="00C42364">
      <w:pPr>
        <w:spacing w:after="0" w:line="240" w:lineRule="auto"/>
      </w:pPr>
      <w:r>
        <w:separator/>
      </w:r>
    </w:p>
  </w:footnote>
  <w:footnote w:type="continuationSeparator" w:id="0">
    <w:p w14:paraId="5A176C5B" w14:textId="77777777" w:rsidR="00A64101" w:rsidRDefault="00A64101" w:rsidP="00C42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52B75"/>
    <w:multiLevelType w:val="hybridMultilevel"/>
    <w:tmpl w:val="A030C514"/>
    <w:lvl w:ilvl="0" w:tplc="1D0EE956">
      <w:start w:val="1"/>
      <w:numFmt w:val="bullet"/>
      <w:lvlText w:val=""/>
      <w:lvlJc w:val="left"/>
      <w:pPr>
        <w:ind w:left="927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867613"/>
    <w:multiLevelType w:val="hybridMultilevel"/>
    <w:tmpl w:val="38CC3CA2"/>
    <w:lvl w:ilvl="0" w:tplc="3A566EC6">
      <w:start w:val="1"/>
      <w:numFmt w:val="bullet"/>
      <w:lvlText w:val=""/>
      <w:lvlJc w:val="left"/>
      <w:pPr>
        <w:ind w:left="643" w:hanging="360"/>
      </w:pPr>
      <w:rPr>
        <w:rFonts w:ascii="Wingdings" w:hAnsi="Wingdings" w:hint="default"/>
        <w:color w:val="70AD47" w:themeColor="accent6"/>
      </w:rPr>
    </w:lvl>
    <w:lvl w:ilvl="1" w:tplc="042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FA31690"/>
    <w:multiLevelType w:val="hybridMultilevel"/>
    <w:tmpl w:val="9AE85A7A"/>
    <w:lvl w:ilvl="0" w:tplc="A5961D9C">
      <w:start w:val="1"/>
      <w:numFmt w:val="bullet"/>
      <w:lvlText w:val=""/>
      <w:lvlJc w:val="left"/>
      <w:pPr>
        <w:ind w:left="927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1EE7AF2"/>
    <w:multiLevelType w:val="multilevel"/>
    <w:tmpl w:val="CA78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7291054">
    <w:abstractNumId w:val="3"/>
  </w:num>
  <w:num w:numId="2" w16cid:durableId="63993509">
    <w:abstractNumId w:val="2"/>
  </w:num>
  <w:num w:numId="3" w16cid:durableId="1652250669">
    <w:abstractNumId w:val="0"/>
  </w:num>
  <w:num w:numId="4" w16cid:durableId="763381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9f9,#c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E1C"/>
    <w:rsid w:val="00023F16"/>
    <w:rsid w:val="00037139"/>
    <w:rsid w:val="00097624"/>
    <w:rsid w:val="000B6803"/>
    <w:rsid w:val="00130D63"/>
    <w:rsid w:val="001536D8"/>
    <w:rsid w:val="00154E92"/>
    <w:rsid w:val="001C3C0A"/>
    <w:rsid w:val="001E7E95"/>
    <w:rsid w:val="00201F4B"/>
    <w:rsid w:val="00202837"/>
    <w:rsid w:val="00211619"/>
    <w:rsid w:val="002F15CA"/>
    <w:rsid w:val="00305496"/>
    <w:rsid w:val="00336160"/>
    <w:rsid w:val="0033761A"/>
    <w:rsid w:val="00464993"/>
    <w:rsid w:val="004A746E"/>
    <w:rsid w:val="004C7892"/>
    <w:rsid w:val="005321CF"/>
    <w:rsid w:val="005C144A"/>
    <w:rsid w:val="005F0975"/>
    <w:rsid w:val="006230F2"/>
    <w:rsid w:val="00632994"/>
    <w:rsid w:val="00635000"/>
    <w:rsid w:val="00734E55"/>
    <w:rsid w:val="0074513C"/>
    <w:rsid w:val="009642B8"/>
    <w:rsid w:val="009758E8"/>
    <w:rsid w:val="009861DC"/>
    <w:rsid w:val="009E12E9"/>
    <w:rsid w:val="00A0259D"/>
    <w:rsid w:val="00A45D44"/>
    <w:rsid w:val="00A64101"/>
    <w:rsid w:val="00A74BAF"/>
    <w:rsid w:val="00B361B0"/>
    <w:rsid w:val="00B51911"/>
    <w:rsid w:val="00B671CC"/>
    <w:rsid w:val="00BF0472"/>
    <w:rsid w:val="00C02CFB"/>
    <w:rsid w:val="00C42364"/>
    <w:rsid w:val="00CE65DD"/>
    <w:rsid w:val="00D21E1C"/>
    <w:rsid w:val="00D6166D"/>
    <w:rsid w:val="00D71A51"/>
    <w:rsid w:val="00D90BAC"/>
    <w:rsid w:val="00E32495"/>
    <w:rsid w:val="00E7108C"/>
    <w:rsid w:val="00F354C9"/>
    <w:rsid w:val="00F6362A"/>
    <w:rsid w:val="00FD0A7A"/>
    <w:rsid w:val="00FF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9,#cfc"/>
    </o:shapedefaults>
    <o:shapelayout v:ext="edit">
      <o:idmap v:ext="edit" data="2"/>
    </o:shapelayout>
  </w:shapeDefaults>
  <w:decimalSymbol w:val="."/>
  <w:listSeparator w:val=";"/>
  <w14:docId w14:val="7966E6FA"/>
  <w15:chartTrackingRefBased/>
  <w15:docId w15:val="{1580C640-1A34-4BB4-A8BC-4A803FFD8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kekvd">
    <w:name w:val="vkekvd"/>
    <w:basedOn w:val="Noklusjumarindkopasfonts"/>
    <w:rsid w:val="00D21E1C"/>
  </w:style>
  <w:style w:type="character" w:styleId="Izteiksmgs">
    <w:name w:val="Strong"/>
    <w:basedOn w:val="Noklusjumarindkopasfonts"/>
    <w:uiPriority w:val="22"/>
    <w:qFormat/>
    <w:rsid w:val="00D21E1C"/>
    <w:rPr>
      <w:b/>
      <w:bCs/>
    </w:rPr>
  </w:style>
  <w:style w:type="character" w:customStyle="1" w:styleId="t286pc">
    <w:name w:val="t286pc"/>
    <w:basedOn w:val="Noklusjumarindkopasfonts"/>
    <w:rsid w:val="005C144A"/>
  </w:style>
  <w:style w:type="paragraph" w:styleId="Sarakstarindkopa">
    <w:name w:val="List Paragraph"/>
    <w:basedOn w:val="Parasts"/>
    <w:uiPriority w:val="34"/>
    <w:qFormat/>
    <w:rsid w:val="0033761A"/>
    <w:pPr>
      <w:ind w:left="720"/>
      <w:contextualSpacing/>
    </w:pPr>
  </w:style>
  <w:style w:type="paragraph" w:styleId="Vresteksts">
    <w:name w:val="footnote text"/>
    <w:basedOn w:val="Parasts"/>
    <w:link w:val="VrestekstsRakstz"/>
    <w:uiPriority w:val="99"/>
    <w:semiHidden/>
    <w:unhideWhenUsed/>
    <w:rsid w:val="00C42364"/>
    <w:pPr>
      <w:spacing w:after="0" w:line="240" w:lineRule="auto"/>
    </w:pPr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C42364"/>
    <w:rPr>
      <w:sz w:val="20"/>
      <w:szCs w:val="20"/>
    </w:rPr>
  </w:style>
  <w:style w:type="character" w:styleId="Vresatsauce">
    <w:name w:val="footnote reference"/>
    <w:basedOn w:val="Noklusjumarindkopasfonts"/>
    <w:uiPriority w:val="99"/>
    <w:semiHidden/>
    <w:unhideWhenUsed/>
    <w:rsid w:val="00C42364"/>
    <w:rPr>
      <w:vertAlign w:val="superscript"/>
    </w:rPr>
  </w:style>
  <w:style w:type="paragraph" w:styleId="Galvene">
    <w:name w:val="header"/>
    <w:basedOn w:val="Parasts"/>
    <w:link w:val="GalveneRakstz"/>
    <w:uiPriority w:val="99"/>
    <w:unhideWhenUsed/>
    <w:rsid w:val="003054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05496"/>
  </w:style>
  <w:style w:type="paragraph" w:styleId="Kjene">
    <w:name w:val="footer"/>
    <w:basedOn w:val="Parasts"/>
    <w:link w:val="KjeneRakstz"/>
    <w:uiPriority w:val="99"/>
    <w:unhideWhenUsed/>
    <w:rsid w:val="003054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05496"/>
  </w:style>
  <w:style w:type="table" w:styleId="Reatabula">
    <w:name w:val="Table Grid"/>
    <w:basedOn w:val="Parastatabula"/>
    <w:uiPriority w:val="39"/>
    <w:rsid w:val="00FF3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turateksts">
    <w:name w:val="Placeholder Text"/>
    <w:basedOn w:val="Noklusjumarindkopasfonts"/>
    <w:uiPriority w:val="99"/>
    <w:semiHidden/>
    <w:rsid w:val="00FD0A7A"/>
    <w:rPr>
      <w:color w:val="808080"/>
    </w:rPr>
  </w:style>
  <w:style w:type="character" w:styleId="Hipersaite">
    <w:name w:val="Hyperlink"/>
    <w:basedOn w:val="Noklusjumarindkopasfonts"/>
    <w:uiPriority w:val="99"/>
    <w:unhideWhenUsed/>
    <w:rsid w:val="00154E92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154E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7A6AEF67E45E24ABB73AF5CC4297A01" ma:contentTypeVersion="9" ma:contentTypeDescription="Izveidot jaunu dokumentu." ma:contentTypeScope="" ma:versionID="df616225fbbbbc4d1a921ac27654c693">
  <xsd:schema xmlns:xsd="http://www.w3.org/2001/XMLSchema" xmlns:xs="http://www.w3.org/2001/XMLSchema" xmlns:p="http://schemas.microsoft.com/office/2006/metadata/properties" xmlns:ns2="9cd87b74-0078-4242-a78b-1922738dad61" xmlns:ns3="29e7bf8c-e99f-4677-a879-64b1128d5b18" targetNamespace="http://schemas.microsoft.com/office/2006/metadata/properties" ma:root="true" ma:fieldsID="b3b68930196a3e5446acd2292bdac6bd" ns2:_="" ns3:_="">
    <xsd:import namespace="9cd87b74-0078-4242-a78b-1922738dad61"/>
    <xsd:import namespace="29e7bf8c-e99f-4677-a879-64b1128d5b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87b74-0078-4242-a78b-1922738da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0a00734f-f306-404b-a272-baf194ad51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bf8c-e99f-4677-a879-64b1128d5b1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f37194-5db3-4ff2-8192-1bf922d26931}" ma:internalName="TaxCatchAll" ma:showField="CatchAllData" ma:web="29e7bf8c-e99f-4677-a879-64b1128d5b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e7bf8c-e99f-4677-a879-64b1128d5b18" xsi:nil="true"/>
    <lcf76f155ced4ddcb4097134ff3c332f xmlns="9cd87b74-0078-4242-a78b-1922738dad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3BFD57-7D98-4414-AE8D-697554577B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AC415-7F2D-42D1-8E20-386E8C7C92D4}"/>
</file>

<file path=customXml/itemProps3.xml><?xml version="1.0" encoding="utf-8"?>
<ds:datastoreItem xmlns:ds="http://schemas.openxmlformats.org/officeDocument/2006/customXml" ds:itemID="{14FF2715-D5C0-4992-A2C4-B66F0C73865A}"/>
</file>

<file path=customXml/itemProps4.xml><?xml version="1.0" encoding="utf-8"?>
<ds:datastoreItem xmlns:ds="http://schemas.openxmlformats.org/officeDocument/2006/customXml" ds:itemID="{F7EE2A6C-81C2-4868-B5E9-686F20372F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347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Lilita</dc:creator>
  <cp:keywords/>
  <dc:description/>
  <cp:lastModifiedBy>Lilita Paula</cp:lastModifiedBy>
  <cp:revision>6</cp:revision>
  <dcterms:created xsi:type="dcterms:W3CDTF">2026-04-07T14:10:00Z</dcterms:created>
  <dcterms:modified xsi:type="dcterms:W3CDTF">2026-04-07T14:20:00Z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0x010100F7A6AEF67E45E24ABB73AF5CC4297A01</vt:lpwstr>
  </property>
</Properties>
</file>